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170DA" w14:textId="71DFC186" w:rsidR="00A565E7" w:rsidRDefault="007B4481" w:rsidP="007B4481">
      <w:pPr>
        <w:spacing w:after="0" w:line="24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0101F14" wp14:editId="59D92960">
            <wp:extent cx="3172691" cy="12368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Red TypeBluenGreenF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91" cy="12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5BD6" w14:textId="7D7DF526" w:rsidR="007B4481" w:rsidRDefault="007B4481" w:rsidP="00064F58">
      <w:pPr>
        <w:spacing w:after="0" w:line="240" w:lineRule="auto"/>
      </w:pPr>
    </w:p>
    <w:p w14:paraId="6432AE36" w14:textId="6270AFCC" w:rsidR="002E6EAE" w:rsidRDefault="004B79F6" w:rsidP="004B79F6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4B79F6">
        <w:rPr>
          <w:b/>
          <w:bCs/>
          <w:sz w:val="32"/>
          <w:szCs w:val="32"/>
        </w:rPr>
        <w:t>Regional Climate and Health Adaptation Workshop Agenda</w:t>
      </w:r>
    </w:p>
    <w:p w14:paraId="1815058B" w14:textId="06DA5CF2" w:rsidR="004B79F6" w:rsidRDefault="004B79F6" w:rsidP="004B79F6">
      <w:pPr>
        <w:spacing w:after="0" w:line="240" w:lineRule="auto"/>
        <w:rPr>
          <w:sz w:val="24"/>
          <w:szCs w:val="24"/>
        </w:rPr>
      </w:pPr>
    </w:p>
    <w:p w14:paraId="4C3081C7" w14:textId="77777777" w:rsidR="005D0095" w:rsidRDefault="005D0095" w:rsidP="004B79F6">
      <w:pPr>
        <w:spacing w:after="0" w:line="240" w:lineRule="auto"/>
        <w:rPr>
          <w:sz w:val="24"/>
          <w:szCs w:val="24"/>
        </w:rPr>
      </w:pPr>
    </w:p>
    <w:p w14:paraId="022C6471" w14:textId="102DE82B" w:rsidR="004B79F6" w:rsidRDefault="004B79F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9:30am</w:t>
      </w:r>
      <w:r>
        <w:rPr>
          <w:sz w:val="24"/>
          <w:szCs w:val="24"/>
        </w:rPr>
        <w:tab/>
        <w:t xml:space="preserve">Registration and </w:t>
      </w:r>
      <w:r w:rsidR="00BC00C6">
        <w:rPr>
          <w:sz w:val="24"/>
          <w:szCs w:val="24"/>
        </w:rPr>
        <w:t>Continental Breakfast</w:t>
      </w:r>
    </w:p>
    <w:p w14:paraId="0AF6B30F" w14:textId="35400EE8" w:rsidR="004B79F6" w:rsidRDefault="004B79F6" w:rsidP="004B79F6">
      <w:pPr>
        <w:spacing w:after="0" w:line="240" w:lineRule="auto"/>
        <w:rPr>
          <w:sz w:val="24"/>
          <w:szCs w:val="24"/>
        </w:rPr>
      </w:pPr>
    </w:p>
    <w:p w14:paraId="7588A68E" w14:textId="0DF64443" w:rsidR="004B79F6" w:rsidRDefault="004B79F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10:00am</w:t>
      </w:r>
      <w:r>
        <w:rPr>
          <w:sz w:val="24"/>
          <w:szCs w:val="24"/>
        </w:rPr>
        <w:tab/>
        <w:t>Welcome and Introductions</w:t>
      </w:r>
    </w:p>
    <w:p w14:paraId="3BA5799C" w14:textId="56372326" w:rsidR="004B79F6" w:rsidRDefault="004B79F6" w:rsidP="004B79F6">
      <w:pPr>
        <w:spacing w:after="0" w:line="240" w:lineRule="auto"/>
        <w:rPr>
          <w:sz w:val="24"/>
          <w:szCs w:val="24"/>
        </w:rPr>
      </w:pPr>
    </w:p>
    <w:p w14:paraId="1C4C3B9A" w14:textId="29A16EBE" w:rsidR="004B79F6" w:rsidRDefault="004B79F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10:30am</w:t>
      </w:r>
      <w:r>
        <w:rPr>
          <w:sz w:val="24"/>
          <w:szCs w:val="24"/>
        </w:rPr>
        <w:tab/>
      </w:r>
      <w:r w:rsidR="00C84394">
        <w:rPr>
          <w:sz w:val="24"/>
          <w:szCs w:val="24"/>
        </w:rPr>
        <w:t xml:space="preserve">Climate and </w:t>
      </w:r>
      <w:r w:rsidR="004E2CB2">
        <w:rPr>
          <w:sz w:val="24"/>
          <w:szCs w:val="24"/>
        </w:rPr>
        <w:t>H</w:t>
      </w:r>
      <w:r w:rsidR="00C84394">
        <w:rPr>
          <w:sz w:val="24"/>
          <w:szCs w:val="24"/>
        </w:rPr>
        <w:t xml:space="preserve">ealth </w:t>
      </w:r>
      <w:r w:rsidR="004E2CB2">
        <w:rPr>
          <w:sz w:val="24"/>
          <w:szCs w:val="24"/>
        </w:rPr>
        <w:t>A</w:t>
      </w:r>
      <w:r w:rsidR="00C84394">
        <w:rPr>
          <w:sz w:val="24"/>
          <w:szCs w:val="24"/>
        </w:rPr>
        <w:t xml:space="preserve">ctivities at the </w:t>
      </w:r>
      <w:r w:rsidR="004E2CB2">
        <w:rPr>
          <w:sz w:val="24"/>
          <w:szCs w:val="24"/>
        </w:rPr>
        <w:t>S</w:t>
      </w:r>
      <w:r w:rsidR="00C84394">
        <w:rPr>
          <w:sz w:val="24"/>
          <w:szCs w:val="24"/>
        </w:rPr>
        <w:t xml:space="preserve">tate and </w:t>
      </w:r>
      <w:r w:rsidR="004E2CB2">
        <w:rPr>
          <w:sz w:val="24"/>
          <w:szCs w:val="24"/>
        </w:rPr>
        <w:t>L</w:t>
      </w:r>
      <w:r w:rsidR="00C84394">
        <w:rPr>
          <w:sz w:val="24"/>
          <w:szCs w:val="24"/>
        </w:rPr>
        <w:t xml:space="preserve">ocal </w:t>
      </w:r>
      <w:r w:rsidR="004E2CB2">
        <w:rPr>
          <w:sz w:val="24"/>
          <w:szCs w:val="24"/>
        </w:rPr>
        <w:t>L</w:t>
      </w:r>
      <w:r w:rsidR="00C84394">
        <w:rPr>
          <w:sz w:val="24"/>
          <w:szCs w:val="24"/>
        </w:rPr>
        <w:t>evel</w:t>
      </w:r>
    </w:p>
    <w:p w14:paraId="01DE16B4" w14:textId="4019A5EC" w:rsidR="005D0095" w:rsidRDefault="005D0095" w:rsidP="004B79F6">
      <w:pPr>
        <w:spacing w:after="0" w:line="240" w:lineRule="auto"/>
        <w:rPr>
          <w:sz w:val="24"/>
          <w:szCs w:val="24"/>
        </w:rPr>
      </w:pPr>
    </w:p>
    <w:p w14:paraId="7A6FBCFE" w14:textId="74E86788" w:rsidR="005D0095" w:rsidRPr="005D0095" w:rsidRDefault="005D0095" w:rsidP="005D00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12:00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Funding: </w:t>
      </w:r>
      <w:r w:rsidRPr="005D0095">
        <w:rPr>
          <w:sz w:val="24"/>
          <w:szCs w:val="24"/>
        </w:rPr>
        <w:t xml:space="preserve">Support to </w:t>
      </w:r>
      <w:r w:rsidR="004E2CB2">
        <w:rPr>
          <w:sz w:val="24"/>
          <w:szCs w:val="24"/>
        </w:rPr>
        <w:t>A</w:t>
      </w:r>
      <w:r w:rsidRPr="005D0095">
        <w:rPr>
          <w:sz w:val="24"/>
          <w:szCs w:val="24"/>
        </w:rPr>
        <w:t xml:space="preserve">ddress </w:t>
      </w:r>
      <w:r w:rsidR="004E2CB2">
        <w:rPr>
          <w:sz w:val="24"/>
          <w:szCs w:val="24"/>
        </w:rPr>
        <w:t>I</w:t>
      </w:r>
      <w:r w:rsidRPr="005D0095">
        <w:rPr>
          <w:sz w:val="24"/>
          <w:szCs w:val="24"/>
        </w:rPr>
        <w:t xml:space="preserve">mpacts on </w:t>
      </w:r>
      <w:r w:rsidR="004E2CB2">
        <w:rPr>
          <w:sz w:val="24"/>
          <w:szCs w:val="24"/>
        </w:rPr>
        <w:t>H</w:t>
      </w:r>
      <w:r w:rsidRPr="005D0095">
        <w:rPr>
          <w:sz w:val="24"/>
          <w:szCs w:val="24"/>
        </w:rPr>
        <w:t xml:space="preserve">ealth from a </w:t>
      </w:r>
      <w:r w:rsidR="004E2CB2">
        <w:rPr>
          <w:sz w:val="24"/>
          <w:szCs w:val="24"/>
        </w:rPr>
        <w:t>C</w:t>
      </w:r>
      <w:r w:rsidRPr="005D0095">
        <w:rPr>
          <w:sz w:val="24"/>
          <w:szCs w:val="24"/>
        </w:rPr>
        <w:t xml:space="preserve">hanging </w:t>
      </w:r>
      <w:r w:rsidR="004E2CB2">
        <w:rPr>
          <w:sz w:val="24"/>
          <w:szCs w:val="24"/>
        </w:rPr>
        <w:t>C</w:t>
      </w:r>
      <w:r w:rsidRPr="005D0095">
        <w:rPr>
          <w:sz w:val="24"/>
          <w:szCs w:val="24"/>
        </w:rPr>
        <w:t>limate</w:t>
      </w:r>
    </w:p>
    <w:p w14:paraId="5C96EDE4" w14:textId="55628F88" w:rsidR="004B79F6" w:rsidRDefault="004B79F6" w:rsidP="004B79F6">
      <w:pPr>
        <w:spacing w:after="0" w:line="240" w:lineRule="auto"/>
        <w:rPr>
          <w:sz w:val="24"/>
          <w:szCs w:val="24"/>
        </w:rPr>
      </w:pPr>
    </w:p>
    <w:p w14:paraId="41293BE2" w14:textId="62F92FCB" w:rsidR="004B79F6" w:rsidRDefault="004B79F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12:</w:t>
      </w:r>
      <w:r w:rsidR="005D0095">
        <w:rPr>
          <w:sz w:val="24"/>
          <w:szCs w:val="24"/>
        </w:rPr>
        <w:t>3</w:t>
      </w:r>
      <w:r>
        <w:rPr>
          <w:sz w:val="24"/>
          <w:szCs w:val="24"/>
        </w:rPr>
        <w:t>0pm</w:t>
      </w:r>
      <w:r>
        <w:rPr>
          <w:sz w:val="24"/>
          <w:szCs w:val="24"/>
        </w:rPr>
        <w:tab/>
        <w:t>Working Lunch</w:t>
      </w:r>
      <w:r w:rsidR="004E2CB2">
        <w:rPr>
          <w:sz w:val="24"/>
          <w:szCs w:val="24"/>
        </w:rPr>
        <w:t>: Inter-County and Intra-County Collaborations</w:t>
      </w:r>
      <w:r w:rsidR="00FE2306">
        <w:rPr>
          <w:sz w:val="24"/>
          <w:szCs w:val="24"/>
        </w:rPr>
        <w:t xml:space="preserve"> </w:t>
      </w:r>
    </w:p>
    <w:p w14:paraId="141E95B5" w14:textId="7461F979" w:rsidR="004B79F6" w:rsidRDefault="004B79F6" w:rsidP="004B79F6">
      <w:pPr>
        <w:spacing w:after="0" w:line="240" w:lineRule="auto"/>
        <w:rPr>
          <w:sz w:val="24"/>
          <w:szCs w:val="24"/>
        </w:rPr>
      </w:pPr>
    </w:p>
    <w:p w14:paraId="6DAC840D" w14:textId="42E3653E" w:rsidR="004B79F6" w:rsidRDefault="004B79F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1:</w:t>
      </w:r>
      <w:r w:rsidR="005D0095">
        <w:rPr>
          <w:sz w:val="24"/>
          <w:szCs w:val="24"/>
        </w:rPr>
        <w:t>3</w:t>
      </w:r>
      <w:r>
        <w:rPr>
          <w:sz w:val="24"/>
          <w:szCs w:val="24"/>
        </w:rPr>
        <w:t>0pm</w:t>
      </w:r>
      <w:r>
        <w:rPr>
          <w:sz w:val="24"/>
          <w:szCs w:val="24"/>
        </w:rPr>
        <w:tab/>
        <w:t>County Breakout Session</w:t>
      </w:r>
      <w:r w:rsidR="00C84394">
        <w:rPr>
          <w:sz w:val="24"/>
          <w:szCs w:val="24"/>
        </w:rPr>
        <w:t>: Work with Community Partners</w:t>
      </w:r>
    </w:p>
    <w:p w14:paraId="28AFC9D3" w14:textId="36700345" w:rsidR="00FE2306" w:rsidRPr="00FE2306" w:rsidRDefault="00FE2306" w:rsidP="00FE2306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FE2306">
        <w:rPr>
          <w:sz w:val="24"/>
          <w:szCs w:val="24"/>
        </w:rPr>
        <w:t>Discuss the shared focus for county priority topic/issue</w:t>
      </w:r>
    </w:p>
    <w:p w14:paraId="5615A9E5" w14:textId="39BC25C8" w:rsidR="00BC00C6" w:rsidRPr="00FE2306" w:rsidRDefault="00FE2306" w:rsidP="00FE2306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FE2306">
        <w:rPr>
          <w:sz w:val="24"/>
          <w:szCs w:val="24"/>
        </w:rPr>
        <w:t xml:space="preserve">Consider </w:t>
      </w:r>
      <w:r w:rsidR="00C84394" w:rsidRPr="00FE2306">
        <w:rPr>
          <w:sz w:val="24"/>
          <w:szCs w:val="24"/>
        </w:rPr>
        <w:t xml:space="preserve">local </w:t>
      </w:r>
      <w:r w:rsidRPr="00FE2306">
        <w:rPr>
          <w:sz w:val="24"/>
          <w:szCs w:val="24"/>
        </w:rPr>
        <w:t xml:space="preserve">strengths and challenges </w:t>
      </w:r>
      <w:r w:rsidR="00C84394" w:rsidRPr="00FE2306">
        <w:rPr>
          <w:sz w:val="24"/>
          <w:szCs w:val="24"/>
        </w:rPr>
        <w:t xml:space="preserve">for </w:t>
      </w:r>
      <w:r w:rsidRPr="00FE2306">
        <w:rPr>
          <w:sz w:val="24"/>
          <w:szCs w:val="24"/>
        </w:rPr>
        <w:t xml:space="preserve">the </w:t>
      </w:r>
      <w:r w:rsidR="00C84394" w:rsidRPr="00FE2306">
        <w:rPr>
          <w:sz w:val="24"/>
          <w:szCs w:val="24"/>
        </w:rPr>
        <w:t>climate and health adaptation</w:t>
      </w:r>
    </w:p>
    <w:p w14:paraId="0EEA0B3A" w14:textId="7A2B1AEA" w:rsidR="004B79F6" w:rsidRPr="00FE2306" w:rsidRDefault="00C84394" w:rsidP="00FE2306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FE2306">
        <w:rPr>
          <w:sz w:val="24"/>
          <w:szCs w:val="24"/>
        </w:rPr>
        <w:t xml:space="preserve">Determine next steps </w:t>
      </w:r>
    </w:p>
    <w:p w14:paraId="62B48F59" w14:textId="77777777" w:rsidR="00FE2306" w:rsidRPr="00FE2306" w:rsidRDefault="00FE2306" w:rsidP="00FE2306">
      <w:pPr>
        <w:spacing w:after="0" w:line="240" w:lineRule="auto"/>
        <w:rPr>
          <w:sz w:val="24"/>
          <w:szCs w:val="24"/>
        </w:rPr>
      </w:pPr>
    </w:p>
    <w:p w14:paraId="63DAFCA4" w14:textId="631B14FD" w:rsidR="00C84394" w:rsidRDefault="004B79F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2:30pm</w:t>
      </w:r>
      <w:r>
        <w:rPr>
          <w:sz w:val="24"/>
          <w:szCs w:val="24"/>
        </w:rPr>
        <w:tab/>
        <w:t>County by County Report Out</w:t>
      </w:r>
    </w:p>
    <w:p w14:paraId="1194C150" w14:textId="77777777" w:rsidR="00C84394" w:rsidRPr="004E2CB2" w:rsidRDefault="00C84394" w:rsidP="004E2CB2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4E2CB2">
        <w:rPr>
          <w:sz w:val="24"/>
          <w:szCs w:val="24"/>
        </w:rPr>
        <w:t>What issue and adaptation strategy did your group focus on?</w:t>
      </w:r>
    </w:p>
    <w:p w14:paraId="2EF33C7C" w14:textId="3E27A293" w:rsidR="004B79F6" w:rsidRPr="004E2CB2" w:rsidRDefault="004B79F6" w:rsidP="004E2CB2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4E2CB2">
        <w:rPr>
          <w:sz w:val="24"/>
          <w:szCs w:val="24"/>
        </w:rPr>
        <w:t>What would you do if you received a small grant?</w:t>
      </w:r>
    </w:p>
    <w:p w14:paraId="7F5E03B3" w14:textId="15BEC363" w:rsidR="004B79F6" w:rsidRPr="004E2CB2" w:rsidRDefault="004B79F6" w:rsidP="004E2CB2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4E2CB2">
        <w:rPr>
          <w:sz w:val="24"/>
          <w:szCs w:val="24"/>
        </w:rPr>
        <w:t>What can you do without additional funding?</w:t>
      </w:r>
    </w:p>
    <w:p w14:paraId="525A7C2A" w14:textId="270CA8C8" w:rsidR="004B79F6" w:rsidRPr="004E2CB2" w:rsidRDefault="004B79F6" w:rsidP="004E2CB2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4E2CB2">
        <w:rPr>
          <w:sz w:val="24"/>
          <w:szCs w:val="24"/>
        </w:rPr>
        <w:t>What is your next step?</w:t>
      </w:r>
    </w:p>
    <w:p w14:paraId="2BB3B52F" w14:textId="445367DF" w:rsidR="004B79F6" w:rsidRDefault="004B79F6" w:rsidP="004B79F6">
      <w:pPr>
        <w:spacing w:after="0" w:line="240" w:lineRule="auto"/>
        <w:rPr>
          <w:sz w:val="24"/>
          <w:szCs w:val="24"/>
        </w:rPr>
      </w:pPr>
    </w:p>
    <w:p w14:paraId="639E9990" w14:textId="0895C6C5" w:rsidR="00BC00C6" w:rsidRDefault="00BC00C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3:15pm</w:t>
      </w:r>
      <w:r>
        <w:rPr>
          <w:sz w:val="24"/>
          <w:szCs w:val="24"/>
        </w:rPr>
        <w:tab/>
        <w:t>Wrap-up and Complete Meeting Evaluations</w:t>
      </w:r>
    </w:p>
    <w:p w14:paraId="0B661E2F" w14:textId="77777777" w:rsidR="00BC00C6" w:rsidRDefault="00BC00C6" w:rsidP="004B79F6">
      <w:pPr>
        <w:spacing w:after="0" w:line="240" w:lineRule="auto"/>
        <w:rPr>
          <w:sz w:val="24"/>
          <w:szCs w:val="24"/>
        </w:rPr>
      </w:pPr>
    </w:p>
    <w:p w14:paraId="468CC621" w14:textId="5C8024B5" w:rsidR="004B79F6" w:rsidRPr="006E7431" w:rsidRDefault="004B79F6" w:rsidP="004B7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3:30pm</w:t>
      </w:r>
      <w:r>
        <w:rPr>
          <w:sz w:val="24"/>
          <w:szCs w:val="24"/>
        </w:rPr>
        <w:tab/>
        <w:t>Meeting Concludes</w:t>
      </w:r>
    </w:p>
    <w:sectPr w:rsidR="004B79F6" w:rsidRPr="006E7431" w:rsidSect="007B44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753B4" w14:textId="77777777" w:rsidR="006518DD" w:rsidRDefault="006518DD" w:rsidP="00CC591F">
      <w:pPr>
        <w:spacing w:after="0" w:line="240" w:lineRule="auto"/>
      </w:pPr>
      <w:r>
        <w:separator/>
      </w:r>
    </w:p>
  </w:endnote>
  <w:endnote w:type="continuationSeparator" w:id="0">
    <w:p w14:paraId="13CFA180" w14:textId="77777777" w:rsidR="006518DD" w:rsidRDefault="006518DD" w:rsidP="00CC5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DE8BA" w14:textId="77777777" w:rsidR="006E7431" w:rsidRDefault="006E74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6F3EE" w14:textId="610AE5E1" w:rsidR="00CC591F" w:rsidRPr="008F1C57" w:rsidRDefault="008F1C57" w:rsidP="00CC591F">
    <w:pPr>
      <w:tabs>
        <w:tab w:val="center" w:pos="4320"/>
        <w:tab w:val="right" w:pos="8640"/>
      </w:tabs>
      <w:spacing w:after="0" w:line="240" w:lineRule="auto"/>
      <w:jc w:val="center"/>
      <w:rPr>
        <w:rFonts w:ascii="Calibri" w:eastAsia="Times New Roman" w:hAnsi="Calibri" w:cs="Calibri"/>
        <w:b/>
        <w:color w:val="000099"/>
      </w:rPr>
    </w:pPr>
    <w:r w:rsidRPr="008F1C57">
      <w:rPr>
        <w:rFonts w:ascii="Calibri" w:eastAsia="Times New Roman" w:hAnsi="Calibri" w:cs="Calibri"/>
        <w:b/>
        <w:color w:val="000099"/>
      </w:rPr>
      <w:t>NYSACHO supports, advocates for, and empowers local health departments in their work to promote health and wellness and prevent diseases, disability and injury throughout New York State.</w:t>
    </w:r>
  </w:p>
  <w:p w14:paraId="59CC23BC" w14:textId="77777777" w:rsidR="00CC591F" w:rsidRDefault="00CC59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74510" w14:textId="77777777" w:rsidR="006E7431" w:rsidRDefault="006E74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AB3F8" w14:textId="77777777" w:rsidR="006518DD" w:rsidRDefault="006518DD" w:rsidP="00CC591F">
      <w:pPr>
        <w:spacing w:after="0" w:line="240" w:lineRule="auto"/>
      </w:pPr>
      <w:r>
        <w:separator/>
      </w:r>
    </w:p>
  </w:footnote>
  <w:footnote w:type="continuationSeparator" w:id="0">
    <w:p w14:paraId="45C97A3D" w14:textId="77777777" w:rsidR="006518DD" w:rsidRDefault="006518DD" w:rsidP="00CC5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F45E0" w14:textId="77777777" w:rsidR="006E7431" w:rsidRDefault="006E74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1676079"/>
      <w:docPartObj>
        <w:docPartGallery w:val="Watermarks"/>
        <w:docPartUnique/>
      </w:docPartObj>
    </w:sdtPr>
    <w:sdtEndPr/>
    <w:sdtContent>
      <w:p w14:paraId="483BD521" w14:textId="55536CBA" w:rsidR="006E7431" w:rsidRDefault="00721E8C">
        <w:pPr>
          <w:pStyle w:val="Header"/>
        </w:pPr>
        <w:r>
          <w:rPr>
            <w:noProof/>
          </w:rPr>
          <w:pict w14:anchorId="043174D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FDB5A" w14:textId="77777777" w:rsidR="006E7431" w:rsidRDefault="006E74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44C7E"/>
    <w:multiLevelType w:val="hybridMultilevel"/>
    <w:tmpl w:val="69123A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414508"/>
    <w:multiLevelType w:val="hybridMultilevel"/>
    <w:tmpl w:val="F2CC39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F11266E"/>
    <w:multiLevelType w:val="hybridMultilevel"/>
    <w:tmpl w:val="1678438C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903363F"/>
    <w:multiLevelType w:val="hybridMultilevel"/>
    <w:tmpl w:val="89B4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F33BA"/>
    <w:multiLevelType w:val="hybridMultilevel"/>
    <w:tmpl w:val="614643E2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43C04C38"/>
    <w:multiLevelType w:val="hybridMultilevel"/>
    <w:tmpl w:val="7B34D9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4AF25A6"/>
    <w:multiLevelType w:val="hybridMultilevel"/>
    <w:tmpl w:val="3BE08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C6A1F"/>
    <w:multiLevelType w:val="hybridMultilevel"/>
    <w:tmpl w:val="C8EEF00E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74A0A47"/>
    <w:multiLevelType w:val="hybridMultilevel"/>
    <w:tmpl w:val="E0047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AA3FC9"/>
    <w:multiLevelType w:val="hybridMultilevel"/>
    <w:tmpl w:val="68FC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903378"/>
    <w:multiLevelType w:val="hybridMultilevel"/>
    <w:tmpl w:val="7E0AE176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5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58"/>
    <w:rsid w:val="00064F58"/>
    <w:rsid w:val="00280D05"/>
    <w:rsid w:val="002E6EAE"/>
    <w:rsid w:val="0033399D"/>
    <w:rsid w:val="00354757"/>
    <w:rsid w:val="004B79F6"/>
    <w:rsid w:val="004E2CB2"/>
    <w:rsid w:val="00581AE3"/>
    <w:rsid w:val="00582494"/>
    <w:rsid w:val="005A4198"/>
    <w:rsid w:val="005C74C5"/>
    <w:rsid w:val="005D0095"/>
    <w:rsid w:val="005D3E71"/>
    <w:rsid w:val="005D6BB8"/>
    <w:rsid w:val="006518DD"/>
    <w:rsid w:val="006E7431"/>
    <w:rsid w:val="00721E8C"/>
    <w:rsid w:val="00751BA0"/>
    <w:rsid w:val="007B4481"/>
    <w:rsid w:val="00803673"/>
    <w:rsid w:val="008F1C57"/>
    <w:rsid w:val="00945071"/>
    <w:rsid w:val="00A25A01"/>
    <w:rsid w:val="00A565E7"/>
    <w:rsid w:val="00AD2DAC"/>
    <w:rsid w:val="00B465AF"/>
    <w:rsid w:val="00BC00C6"/>
    <w:rsid w:val="00C3076C"/>
    <w:rsid w:val="00C53CAF"/>
    <w:rsid w:val="00C84394"/>
    <w:rsid w:val="00CC591F"/>
    <w:rsid w:val="00E1194B"/>
    <w:rsid w:val="00E76BDF"/>
    <w:rsid w:val="00EE00D9"/>
    <w:rsid w:val="00FE2306"/>
    <w:rsid w:val="00FE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E1AE3A"/>
  <w15:docId w15:val="{65D119C3-4271-44F8-A2D1-0F1EFC5A3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E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0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0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0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0D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5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91F"/>
  </w:style>
  <w:style w:type="paragraph" w:styleId="Footer">
    <w:name w:val="footer"/>
    <w:basedOn w:val="Normal"/>
    <w:link w:val="FooterChar"/>
    <w:uiPriority w:val="99"/>
    <w:unhideWhenUsed/>
    <w:rsid w:val="00CC5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91F"/>
  </w:style>
  <w:style w:type="paragraph" w:styleId="NoSpacing">
    <w:name w:val="No Spacing"/>
    <w:uiPriority w:val="1"/>
    <w:qFormat/>
    <w:rsid w:val="002E6EA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2E6EAE"/>
    <w:pPr>
      <w:spacing w:after="0" w:line="240" w:lineRule="auto"/>
    </w:pPr>
    <w:rPr>
      <w:rFonts w:ascii="Calibri" w:eastAsia="Times New Roman" w:hAnsi="Calibri"/>
      <w:sz w:val="3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6EAE"/>
    <w:rPr>
      <w:rFonts w:ascii="Calibri" w:eastAsia="Times New Roman" w:hAnsi="Calibri"/>
      <w:sz w:val="32"/>
      <w:szCs w:val="21"/>
    </w:rPr>
  </w:style>
  <w:style w:type="paragraph" w:styleId="ListParagraph">
    <w:name w:val="List Paragraph"/>
    <w:basedOn w:val="Normal"/>
    <w:uiPriority w:val="34"/>
    <w:qFormat/>
    <w:rsid w:val="004B7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Camillia  Easley</dc:creator>
  <cp:lastModifiedBy>Kathryn Simpson</cp:lastModifiedBy>
  <cp:revision>2</cp:revision>
  <cp:lastPrinted>2017-11-30T14:54:00Z</cp:lastPrinted>
  <dcterms:created xsi:type="dcterms:W3CDTF">2020-03-02T13:27:00Z</dcterms:created>
  <dcterms:modified xsi:type="dcterms:W3CDTF">2020-03-02T13:27:00Z</dcterms:modified>
</cp:coreProperties>
</file>